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pStyle w:val="34"/>
        <w:widowControl/>
        <w:ind w:firstLine="0"/>
        <w:jc w:val="both"/>
        <w:rPr>
          <w:sz w:val="20"/>
        </w:rPr>
      </w:pPr>
      <w:r>
        <w:rPr>
          <w:sz w:val="20"/>
        </w:rPr>
        <w:t>Регистрационный номер Заявки №______</w:t>
      </w:r>
    </w:p>
    <w:p>
      <w:pPr>
        <w:pStyle w:val="34"/>
        <w:widowControl/>
        <w:ind w:firstLine="0"/>
        <w:jc w:val="both"/>
        <w:rPr>
          <w:sz w:val="20"/>
        </w:rPr>
      </w:pPr>
    </w:p>
    <w:tbl>
      <w:tblPr>
        <w:tblStyle w:val="10"/>
        <w:tblW w:w="5670" w:type="dxa"/>
        <w:tblInd w:w="52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Директору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ГАУ ТО «Западно-Сибирский инновационный центр»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Ермолаеву А.Н.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юридического лица/ИП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_______________________________________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ФИО, должность _____________________________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390"/>
                <w:tab w:val="left" w:pos="1140"/>
                <w:tab w:val="right" w:pos="545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Электронный адрес:__________________________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телефон:_________________________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>
      <w:pPr>
        <w:spacing w:after="0" w:line="240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Заявка</w:t>
      </w:r>
    </w:p>
    <w:p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firstLine="709"/>
      </w:pPr>
      <w:r>
        <w:rPr>
          <w:rFonts w:ascii="Arial" w:hAnsi="Arial" w:cs="Arial"/>
          <w:sz w:val="20"/>
          <w:szCs w:val="20"/>
        </w:rPr>
        <w:t xml:space="preserve">Прошу оказать услугу Регионального центра инжиниринга </w:t>
      </w:r>
      <w:r>
        <w:rPr>
          <w:rFonts w:ascii="Arial" w:hAnsi="Arial" w:eastAsia="Arial" w:cs="Arial"/>
          <w:sz w:val="20"/>
          <w:szCs w:val="20"/>
          <w:u w:val="single"/>
        </w:rPr>
        <w:t>(</w:t>
      </w:r>
      <w:r>
        <w:rPr>
          <w:rFonts w:ascii="Arial" w:hAnsi="Arial" w:eastAsia="Arial" w:cs="Arial"/>
          <w:i/>
          <w:iCs/>
          <w:sz w:val="20"/>
          <w:szCs w:val="20"/>
          <w:u w:val="single"/>
        </w:rPr>
        <w:t>отметить нужное</w:t>
      </w:r>
      <w:r>
        <w:rPr>
          <w:rFonts w:ascii="Arial" w:hAnsi="Arial" w:eastAsia="Arial" w:cs="Arial"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10"/>
        <w:tblW w:w="9922" w:type="dxa"/>
        <w:tblInd w:w="2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8788"/>
        <w:gridCol w:w="5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Таблица 1.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textAlignment w:val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spacing w:after="0" w:line="240" w:lineRule="auto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Скоринг (обязательная услуга)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spacing w:after="0" w:line="240" w:lineRule="auto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Разработка бизнес-планов, технических заданий, технико-экономических обоснований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Содействие в проведении работ по защите прав на результаты интеллектуальной деятельности и приравненные к ним средства индивидуализации юридических лиц, товаров, работ, услуг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Содействие в получении маркетинговых услуг, услуг по позиционированию и продвижению новых видов продукции (товаров, услуг) на российском и международном рынках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Содействие в получении разрешительной документации, в т.ч. проведении сертификации, декларировании, аттестации, иных услуг, включая проведение исследований, испытаний и оценок соответствия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технических решений (проектов, планов) по вопросам технического управления производством, снижения себестоимости производственных процессов/проектов, проведения измерений и испытаний монтажных и пуско-наладочных работ, эксплуатации оборудования, обучения персонала, оптимизации производственных процессов, проектного управления и консалтинга в области организации технологических процессов, проектного управления и консалтинга в области организации и развития производства (ПРОИЗВОДИТЕЛЬНОСТЬ ТРУДА)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Консультирование по вопросам технического управления производством, снижения себестоимости производственных процессов/проектов, проведения измерений и испытаний, монтажных и пусконаладочных работ, эксплуатации оборудования, обучения персонала и оптимизации технологических процессов, проектного управления и консалтинга в области организации и развития производства (Семинар/консультации по повышению производительности труда)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Разработка технических решений (проектов, планов) по внедрению цифровизации производственных процессов на предприятиях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Содействие внедрению специализированных программных продуктов аппаратных комплексов и (или) автоматизации оборудования/ производственных процессов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Содействие в разработке программ модернизации, технического перевооружения и(или) развития производства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Консультирование по вопросам технического управления производством, снижения себестоимости производственных процессов/проектов, проведения измерений и испытаний, монтажных и пусконаладочных работ, эксплуатации оборудования, обучения персонала и оптимизации технологических процессов, проектного управления и консалтинга в области организации и развития производства (Семинар/консультирование по модернизации)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Консультирование по внедрению цифровизации производственных процессов на предприятиях (семинар/консультирование)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hd w:val="clear" w:color="auto" w:fill="FFFFFF"/>
              <w:suppressAutoHyphens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Консультирование по вопросам проведения патентных исследований по защите прав на результаты интеллектуальной деятельности и приравненные к ним средства индивидуализации юридических лиц, товаров, работ, услуг и предприятий, которым предоставляется правовая охрана, по оформлению прав на результаты интеллектуальной деятельности и приравненные к ним средства индивидуализации юридических лиц, товаров, работ, услуг и предприятий, которым предоставляется правовая охрана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2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Проведение финансового или управленческого аудита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8"/>
              <w:autoSpaceDE w:val="0"/>
              <w:ind w:left="0"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10"/>
        <w:tblW w:w="10264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5242"/>
        <w:gridCol w:w="4397"/>
        <w:gridCol w:w="40"/>
        <w:gridCol w:w="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1020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Таблица 2. Данные о Заявителе</w:t>
            </w:r>
          </w:p>
        </w:tc>
        <w:tc>
          <w:tcPr>
            <w:tcW w:w="58" w:type="dxa"/>
            <w:gridSpan w:val="2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2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439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5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  <w:trHeight w:val="385" w:hRule="atLeast"/>
        </w:trPr>
        <w:tc>
          <w:tcPr>
            <w:tcW w:w="56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8"/>
              <w:spacing w:after="0" w:line="240" w:lineRule="auto"/>
              <w:ind w:left="-114" w:firstLine="151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Паспортные данные (серия и номер) индивидуального предпринимателя</w:t>
            </w:r>
          </w:p>
        </w:tc>
        <w:tc>
          <w:tcPr>
            <w:tcW w:w="4397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  <w:trHeight w:val="385" w:hRule="atLeast"/>
        </w:trPr>
        <w:tc>
          <w:tcPr>
            <w:tcW w:w="56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8"/>
              <w:spacing w:after="0" w:line="240" w:lineRule="auto"/>
              <w:ind w:left="0" w:right="-528" w:hanging="531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Дата рождения индивидуального предпринимателя</w:t>
            </w:r>
          </w:p>
        </w:tc>
        <w:tc>
          <w:tcPr>
            <w:tcW w:w="4397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  <w:trHeight w:val="385" w:hRule="atLeast"/>
        </w:trPr>
        <w:tc>
          <w:tcPr>
            <w:tcW w:w="56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8"/>
              <w:spacing w:after="0" w:line="240" w:lineRule="auto"/>
              <w:ind w:left="0" w:right="-669" w:hanging="683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6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 юридического лица/</w:t>
            </w:r>
          </w:p>
          <w:p>
            <w:pPr>
              <w:pStyle w:val="36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регистрации индивидуального предпринимателя</w:t>
            </w:r>
          </w:p>
        </w:tc>
        <w:tc>
          <w:tcPr>
            <w:tcW w:w="4397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  <w:trHeight w:val="405" w:hRule="atLeast"/>
        </w:trPr>
        <w:tc>
          <w:tcPr>
            <w:tcW w:w="56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8"/>
              <w:spacing w:after="0" w:line="240" w:lineRule="auto"/>
              <w:ind w:left="0" w:right="-669" w:hanging="72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6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 юридического лица/</w:t>
            </w:r>
          </w:p>
          <w:p>
            <w:pPr>
              <w:pStyle w:val="36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 осуществления деятельности индивидуальным предпринимателем</w:t>
            </w:r>
          </w:p>
        </w:tc>
        <w:tc>
          <w:tcPr>
            <w:tcW w:w="4397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8" w:type="dxa"/>
          <w:trHeight w:val="554" w:hRule="atLeast"/>
        </w:trPr>
        <w:tc>
          <w:tcPr>
            <w:tcW w:w="56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ind w:left="360" w:hanging="36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6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Контактное лицо (ФИО, должность, тел., электронная почта)</w:t>
            </w:r>
          </w:p>
        </w:tc>
        <w:tc>
          <w:tcPr>
            <w:tcW w:w="4397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10"/>
        <w:tblW w:w="1019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3544"/>
        <w:gridCol w:w="2410"/>
        <w:gridCol w:w="36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01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Таблица 3. Данные о доходах и расходах индивидуального предпринимателя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</w:trPr>
        <w:tc>
          <w:tcPr>
            <w:tcW w:w="55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Период, предшествующий отчетному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55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557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3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30"/>
        <w:widowControl/>
        <w:tabs>
          <w:tab w:val="left" w:pos="284"/>
        </w:tabs>
      </w:pPr>
      <w:r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</w:rPr>
        <w:t>Настоящим Заявитель подтверждает и декларирует, что: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предоставляя анкетные данные, согласен на проведение скоринга;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является субъектом малого или среднего предпринимательства и соответствует требованиям, установленным статьей 4 Федерального закона от 24.07.2007 № 209-ФЗ «О развитии малого и среднего предпринимательства в Российской Федерации»;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</w:pPr>
      <w:r>
        <w:rPr>
          <w:rFonts w:ascii="Arial" w:hAnsi="Arial" w:eastAsia="Times New Roman" w:cs="Arial"/>
          <w:bCs/>
          <w:color w:val="000000"/>
          <w:sz w:val="20"/>
          <w:szCs w:val="20"/>
          <w:lang w:eastAsia="ru-RU"/>
        </w:rPr>
        <w:t>все предоставляемые сведения и документы являются подлинными и достоверными;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не является кредитной организацией, страховой организацией, паевым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не осуществляет предпринимательскую деятельность в сфере игорного бизнеса;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uppressAutoHyphens w:val="0"/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не находится в стадии реорганизации, ликвидации, банкротства;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не признавался допустившим нарушение порядка и условий оказания поддержки, в том числе не обеспечившим целевого использования средств поддержки (в течение последних 3-х лет до момента подачи заявки на получение услуги);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uppressAutoHyphens w:val="0"/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готов на софинансирование услуги в установленном размере в зависимости от вида услуги;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uppressAutoHyphens w:val="0"/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направит уведомление в случае, если он состоит в одной группе лиц с Исполнителем;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</w:pPr>
      <w:r>
        <w:rPr>
          <w:rFonts w:ascii="Arial" w:hAnsi="Arial" w:eastAsia="Times New Roman" w:cs="Arial"/>
          <w:bCs/>
          <w:color w:val="000000"/>
          <w:sz w:val="20"/>
          <w:szCs w:val="20"/>
          <w:lang w:eastAsia="ru-RU"/>
        </w:rPr>
        <w:t>экономическая деятельность не приостановлена в установленном действующим законодательством порядке.</w:t>
      </w:r>
    </w:p>
    <w:p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>
      <w:pPr>
        <w:pStyle w:val="30"/>
        <w:widowControl/>
        <w:jc w:val="both"/>
      </w:pPr>
      <w:r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eastAsia="Arial" w:cs="Arial"/>
          <w:b/>
          <w:color w:val="00000A"/>
        </w:rPr>
        <w:t>Настоящим Заявитель подтверждает и обязуется: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В течение последующих 3 лет, следующих за годом оказания услуги, предоставлять по запросу РЦИ, следующие сведения: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Объем выручки от продажи товаров, работ и услуг (без учета НДС и акцизов) по форме, утвержденной налоговым законодательством (с применением КНД), с отметкой о направлении в налоговый орган (копия, заверенная Заявителем);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Сведения об инвестициях в основной капитал по форме статистической отчетности (копия, заверенная Заявителем);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Сведения о количестве вновь созданных рабочих мест, с приложением организационной структуры или штатного расписания и указания какие рабочие места были созданы (копия, заверенная Заявителем);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Сведения о среднесписочной численности работников (отчет РСВ - копия, заверенная Заявителем);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Сведения об объеме инвестиций, вложенных в реализацию программ модернизации / развития / перевооружения производства, разработанных при содействии РЦИ;</w:t>
      </w:r>
    </w:p>
    <w:p>
      <w:pPr>
        <w:pStyle w:val="28"/>
        <w:spacing w:after="0" w:line="240" w:lineRule="auto"/>
        <w:ind w:left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</w:rPr>
        <w:t>- Сведения о реализации программ модернизации / развития / перевооружения производства, разработанных при содействии РЦИ.</w:t>
      </w:r>
    </w:p>
    <w:p>
      <w:pPr>
        <w:pStyle w:val="30"/>
        <w:widowControl/>
        <w:tabs>
          <w:tab w:val="left" w:pos="284"/>
        </w:tabs>
        <w:jc w:val="both"/>
        <w:rPr>
          <w:rFonts w:ascii="Arial" w:hAnsi="Arial" w:eastAsia="Arial" w:cs="Arial"/>
          <w:bCs/>
          <w:color w:val="00000A"/>
        </w:rPr>
      </w:pPr>
      <w:r>
        <w:rPr>
          <w:rFonts w:ascii="Arial" w:hAnsi="Arial" w:eastAsia="Arial" w:cs="Arial"/>
          <w:bCs/>
          <w:color w:val="00000A"/>
        </w:rPr>
        <w:t>- Сведения о выполнении условий софинансирования, взятых на себя при получении услуги РЦИ</w:t>
      </w:r>
      <w:r>
        <w:rPr>
          <w:rFonts w:ascii="Arial" w:hAnsi="Arial" w:eastAsia="Arial" w:cs="Arial"/>
          <w:bCs/>
          <w:color w:val="00000A"/>
        </w:rPr>
        <w:br w:type="textWrapping"/>
      </w:r>
      <w:r>
        <w:rPr>
          <w:rFonts w:ascii="Arial" w:hAnsi="Arial" w:eastAsia="Arial" w:cs="Arial"/>
          <w:bCs/>
          <w:color w:val="00000A"/>
        </w:rPr>
        <w:t>(заверенная копия).</w:t>
      </w:r>
    </w:p>
    <w:p>
      <w:pPr>
        <w:pStyle w:val="30"/>
        <w:widowControl/>
        <w:tabs>
          <w:tab w:val="left" w:pos="284"/>
        </w:tabs>
        <w:jc w:val="both"/>
        <w:rPr>
          <w:rFonts w:ascii="Arial" w:hAnsi="Arial" w:cs="Arial"/>
          <w:sz w:val="6"/>
          <w:szCs w:val="6"/>
        </w:rPr>
      </w:pPr>
    </w:p>
    <w:p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</w:p>
    <w:p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>
      <w:pPr>
        <w:spacing w:after="0" w:line="240" w:lineRule="auto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Настоящим Заявитель подтверждает, что проинформирован о праве:</w:t>
      </w:r>
    </w:p>
    <w:p>
      <w:pPr>
        <w:pStyle w:val="28"/>
        <w:numPr>
          <w:ilvl w:val="0"/>
          <w:numId w:val="1"/>
        </w:numPr>
        <w:tabs>
          <w:tab w:val="left" w:pos="284"/>
          <w:tab w:val="left" w:pos="426"/>
          <w:tab w:val="clear" w:pos="420"/>
        </w:tabs>
        <w:suppressAutoHyphens w:val="0"/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r>
        <w:rPr>
          <w:rFonts w:ascii="Arial" w:hAnsi="Arial" w:eastAsia="Arial" w:cs="Arial"/>
          <w:bCs/>
          <w:color w:val="00000A"/>
          <w:sz w:val="20"/>
          <w:szCs w:val="20"/>
          <w:lang w:val="ru-RU" w:eastAsia="zh-CN"/>
        </w:rPr>
        <w:t xml:space="preserve">Отказаться от получения услуг РЦИ и отозвать поданную заявку до момента заключения договоров между Заявителем, Учреждением и Исполнителем (в случае заключения трехстороннего договора), либо </w:t>
      </w:r>
      <w:r>
        <w:rPr>
          <w:rFonts w:ascii="Arial" w:hAnsi="Arial" w:eastAsia="Arial" w:cs="Arial"/>
          <w:bCs/>
          <w:color w:val="00000A"/>
          <w:sz w:val="20"/>
          <w:szCs w:val="20"/>
        </w:rPr>
        <w:t>Учреждением и Исполнителем (в случае, когда заключается один двухсторонний договор софинансирования между Учреждением и Исполнителем).</w:t>
      </w:r>
    </w:p>
    <w:p>
      <w:pPr>
        <w:pStyle w:val="28"/>
        <w:numPr>
          <w:numId w:val="0"/>
        </w:numPr>
        <w:tabs>
          <w:tab w:val="left" w:pos="284"/>
          <w:tab w:val="left" w:pos="426"/>
        </w:tabs>
        <w:suppressAutoHyphens w:val="0"/>
        <w:spacing w:after="0" w:line="240" w:lineRule="auto"/>
        <w:ind w:leftChars="0"/>
        <w:jc w:val="both"/>
        <w:rPr>
          <w:rFonts w:ascii="Arial" w:hAnsi="Arial" w:eastAsia="Arial" w:cs="Arial"/>
          <w:bCs/>
          <w:color w:val="00000A"/>
          <w:sz w:val="20"/>
          <w:szCs w:val="20"/>
        </w:rPr>
      </w:pPr>
      <w:bookmarkStart w:id="0" w:name="_GoBack"/>
      <w:bookmarkEnd w:id="0"/>
    </w:p>
    <w:p>
      <w:pPr>
        <w:tabs>
          <w:tab w:val="left" w:pos="187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>
      <w:pPr>
        <w:tabs>
          <w:tab w:val="left" w:pos="187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>
      <w:pPr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Arial" w:hAnsi="Arial" w:eastAsia="NSimSun" w:cs="Arial"/>
          <w:sz w:val="16"/>
          <w:szCs w:val="16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Я ____________________________________________________________ </w:t>
      </w:r>
      <w:r>
        <w:rPr>
          <w:rFonts w:ascii="Arial" w:hAnsi="Arial" w:cs="Arial"/>
          <w:i/>
          <w:iCs/>
          <w:sz w:val="16"/>
          <w:szCs w:val="16"/>
        </w:rPr>
        <w:t>(указывается Ф.И.О., адрес, номер основного документа, удостоверяющего личность, сведения о дате выдачи указанного документа и выдавшем его органе)</w:t>
      </w:r>
      <w:r>
        <w:rPr>
          <w:rFonts w:ascii="Arial" w:hAnsi="Arial" w:cs="Arial"/>
          <w:sz w:val="16"/>
          <w:szCs w:val="16"/>
        </w:rPr>
        <w:t xml:space="preserve">, в соответствии с п. 4 </w:t>
      </w:r>
      <w:r>
        <w:fldChar w:fldCharType="begin"/>
      </w:r>
      <w:r>
        <w:instrText xml:space="preserve"> HYPERLINK "consultantplus://offline/ref=92818E2185E495A8E49A62524B615B5F42DCCEB53BEB21A4B70A6D3D416DA232A6BE9BBABE763014A43C05CCF75A8F14F8672439D7B3BACC7CRAP" </w:instrText>
      </w:r>
      <w:r>
        <w:fldChar w:fldCharType="separate"/>
      </w:r>
      <w:r>
        <w:rPr>
          <w:rFonts w:ascii="Arial" w:hAnsi="Arial" w:cs="Arial"/>
          <w:sz w:val="16"/>
          <w:szCs w:val="16"/>
        </w:rPr>
        <w:t>ст. 9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Федерального закона от 27.07.2006 № 152-ФЗ «О персональных данных» выражаю свое согласие ГАУ ТО «Западно-Сибирский инновационный центр», адрес: г. Тюмень, ул. Республики, д. 142, на обработку моих персональных данных, а именно: ФИО, адрес, </w:t>
      </w:r>
      <w:r>
        <w:rPr>
          <w:rFonts w:ascii="Arial" w:hAnsi="Arial" w:eastAsia="NSimSun" w:cs="Arial"/>
          <w:sz w:val="16"/>
          <w:szCs w:val="16"/>
          <w:lang w:eastAsia="ru-RU"/>
        </w:rPr>
        <w:t xml:space="preserve">номер основного документа, удостоверяющего личность, сведения о дате выдачи указанного документа и выдавшем его органе;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данных), </w:t>
      </w:r>
      <w:r>
        <w:rPr>
          <w:rFonts w:ascii="Arial" w:hAnsi="Arial" w:cs="Arial"/>
          <w:sz w:val="16"/>
          <w:szCs w:val="16"/>
        </w:rPr>
        <w:t>дата рождения, контактные телефоны, адрес электронной почты, занимаемая должность, ИНН, то есть на совершение действий, предусмотренных п. 3 ч. 1 ст. 3 Закона, осуществляемых как с использованием средств автоматизации, так и без использования таких средств. Указанные мной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Федерации».</w:t>
      </w:r>
    </w:p>
    <w:p>
      <w:pPr>
        <w:autoSpaceDE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Выражаю согласие ГАУ ТО «Западно-Сибирский инновационный центр», г. Тюмень, ул. Республики, д. 142, на обработку и предоставление указанных в настоящей заявке моих персональных данных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в целях проведения скоринга с использованием цифрового ресурса Корпорации и получения услуги РЦИ, ознакомлен(а), что:</w:t>
      </w:r>
    </w:p>
    <w:p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согласие на обработку персональных данных действует с даты подписания заявки в течение 3 (трех) лет либо до даты подачи письменного заявления об отзыве настоящего согласия;</w:t>
      </w:r>
    </w:p>
    <w:p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 либо заявления в электронной форме с использованием предназначенного для подачи обращений сервиса на цифровом ресурсе Корпорации и на почтовый адрес ГАУ ТО «Западно-Сибирский инновационный центр»: г. Тюмень, ул. Республики, д. 142.</w:t>
      </w:r>
    </w:p>
    <w:p>
      <w:pPr>
        <w:tabs>
          <w:tab w:val="left" w:pos="187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>
      <w:pPr>
        <w:tabs>
          <w:tab w:val="left" w:pos="187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>
      <w:pPr>
        <w:tabs>
          <w:tab w:val="left" w:pos="18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spacing w:after="0" w:line="240" w:lineRule="auto"/>
        <w:ind w:right="-143"/>
        <w:jc w:val="both"/>
        <w:rPr>
          <w:rFonts w:ascii="Arial" w:hAnsi="Arial" w:eastAsia="Times New Roman" w:cs="Arial"/>
          <w:bCs/>
          <w:kern w:val="3"/>
          <w:sz w:val="28"/>
          <w:szCs w:val="28"/>
          <w:lang w:eastAsia="ru-RU"/>
        </w:rPr>
      </w:pPr>
      <w:r>
        <w:rPr>
          <w:rFonts w:ascii="Arial" w:hAnsi="Arial" w:eastAsia="Times New Roman" w:cs="Arial"/>
          <w:bCs/>
          <w:kern w:val="3"/>
          <w:sz w:val="28"/>
          <w:szCs w:val="28"/>
          <w:lang w:eastAsia="ru-RU"/>
        </w:rPr>
        <w:t>______________________________________________________________</w:t>
      </w:r>
    </w:p>
    <w:tbl>
      <w:tblPr>
        <w:tblStyle w:val="10"/>
        <w:tblW w:w="963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21"/>
        <w:gridCol w:w="3076"/>
        <w:gridCol w:w="1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47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uppressLineNumbers/>
              <w:spacing w:after="0" w:line="240" w:lineRule="auto"/>
              <w:ind w:left="-108" w:right="-128"/>
              <w:rPr>
                <w:rFonts w:ascii="Arial" w:hAnsi="Arial" w:eastAsia="Times New Roman" w:cs="Arial"/>
                <w:bCs/>
                <w:kern w:val="3"/>
                <w:sz w:val="16"/>
                <w:szCs w:val="16"/>
                <w:lang w:eastAsia="ru-RU"/>
              </w:rPr>
            </w:pPr>
            <w:r>
              <w:rPr>
                <w:rFonts w:ascii="Arial" w:hAnsi="Arial" w:eastAsia="Times New Roman" w:cs="Arial"/>
                <w:bCs/>
                <w:kern w:val="3"/>
                <w:sz w:val="16"/>
                <w:szCs w:val="16"/>
                <w:lang w:eastAsia="ru-RU"/>
              </w:rPr>
              <w:t>Должность руководителя юридического лица</w:t>
            </w:r>
          </w:p>
          <w:p>
            <w:pPr>
              <w:widowControl w:val="0"/>
              <w:suppressLineNumbers/>
              <w:spacing w:after="0" w:line="240" w:lineRule="auto"/>
              <w:ind w:left="-108" w:right="-128"/>
            </w:pPr>
            <w:r>
              <w:rPr>
                <w:rFonts w:ascii="Arial" w:hAnsi="Arial" w:eastAsia="Times New Roman" w:cs="Arial"/>
                <w:kern w:val="3"/>
                <w:sz w:val="16"/>
                <w:szCs w:val="16"/>
                <w:lang w:eastAsia="ru-RU"/>
              </w:rPr>
              <w:t>(либо иного лица при наличии соответствующей доверенности)/ФИО индивидуального предпринимателя</w:t>
            </w:r>
          </w:p>
        </w:tc>
        <w:tc>
          <w:tcPr>
            <w:tcW w:w="3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uppressLineNumbers/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kern w:val="3"/>
                <w:sz w:val="16"/>
                <w:szCs w:val="16"/>
              </w:rPr>
              <w:t>(подпись, дата)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uppressLineNumbers/>
              <w:spacing w:after="0" w:line="240" w:lineRule="auto"/>
              <w:ind w:right="-111"/>
              <w:jc w:val="center"/>
            </w:pPr>
            <w:r>
              <w:rPr>
                <w:rFonts w:ascii="Arial" w:hAnsi="Arial" w:eastAsia="Arial" w:cs="Arial"/>
                <w:kern w:val="3"/>
                <w:sz w:val="16"/>
                <w:szCs w:val="16"/>
              </w:rPr>
              <w:t>(расшифровка подписи)</w:t>
            </w:r>
          </w:p>
        </w:tc>
      </w:tr>
    </w:tbl>
    <w:p>
      <w:pPr>
        <w:widowControl w:val="0"/>
        <w:spacing w:after="0" w:line="240" w:lineRule="auto"/>
        <w:ind w:left="709"/>
        <w:jc w:val="both"/>
        <w:rPr>
          <w:rFonts w:ascii="Arial" w:hAnsi="Arial" w:eastAsia="Times New Roman" w:cs="Arial"/>
          <w:kern w:val="3"/>
          <w:lang w:eastAsia="ru-RU"/>
        </w:rPr>
      </w:pPr>
    </w:p>
    <w:p>
      <w:pPr>
        <w:widowControl w:val="0"/>
        <w:spacing w:after="0" w:line="240" w:lineRule="auto"/>
        <w:ind w:left="-142" w:firstLine="567"/>
        <w:jc w:val="right"/>
        <w:rPr>
          <w:rFonts w:ascii="Arial" w:hAnsi="Arial" w:eastAsia="Arial" w:cs="Arial"/>
          <w:kern w:val="3"/>
          <w:sz w:val="16"/>
          <w:szCs w:val="16"/>
        </w:rPr>
      </w:pPr>
    </w:p>
    <w:p>
      <w:pPr>
        <w:widowControl w:val="0"/>
        <w:spacing w:after="0" w:line="240" w:lineRule="auto"/>
        <w:rPr>
          <w:rFonts w:ascii="Arial" w:hAnsi="Arial" w:eastAsia="Arial" w:cs="Arial"/>
          <w:kern w:val="3"/>
          <w:sz w:val="16"/>
          <w:szCs w:val="16"/>
        </w:rPr>
      </w:pPr>
      <w:r>
        <w:rPr>
          <w:rFonts w:ascii="Arial" w:hAnsi="Arial" w:eastAsia="Arial" w:cs="Arial"/>
          <w:kern w:val="3"/>
          <w:sz w:val="16"/>
          <w:szCs w:val="16"/>
        </w:rPr>
        <w:t xml:space="preserve">  М.П. (при наличии)</w:t>
      </w:r>
    </w:p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  <w:r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  <w:t>*Заполняется сотрудником РЦИ</w:t>
      </w: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  <w:r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  <w:t>Дата регистрации Заявки «___» _____________ 20___г.</w:t>
      </w: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p>
      <w:pPr>
        <w:widowControl w:val="0"/>
        <w:spacing w:after="0" w:line="240" w:lineRule="auto"/>
        <w:rPr>
          <w:rFonts w:ascii="Arial" w:hAnsi="Arial" w:eastAsia="Courier New" w:cs="Arial"/>
          <w:color w:val="00000A"/>
          <w:kern w:val="3"/>
          <w:sz w:val="16"/>
          <w:szCs w:val="16"/>
          <w:lang w:eastAsia="ru-RU"/>
        </w:rPr>
      </w:pPr>
    </w:p>
    <w:tbl>
      <w:tblPr>
        <w:tblStyle w:val="10"/>
        <w:tblW w:w="9645" w:type="dxa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6"/>
        <w:gridCol w:w="1624"/>
        <w:gridCol w:w="1564"/>
        <w:gridCol w:w="1626"/>
        <w:gridCol w:w="1564"/>
        <w:gridCol w:w="1272"/>
        <w:gridCol w:w="15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right"/>
        </w:trPr>
        <w:tc>
          <w:tcPr>
            <w:tcW w:w="2050" w:type="dxa"/>
            <w:gridSpan w:val="2"/>
            <w:tcBorders>
              <w:bottom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left="-441" w:hanging="283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  <w:gridSpan w:val="2"/>
            <w:tcBorders>
              <w:bottom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bottom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widowControl w:val="0"/>
              <w:spacing w:after="0" w:line="240" w:lineRule="auto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right"/>
        </w:trPr>
        <w:tc>
          <w:tcPr>
            <w:tcW w:w="4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widowControl w:val="0"/>
              <w:spacing w:after="0" w:line="240" w:lineRule="auto"/>
              <w:ind w:left="-441" w:hanging="283"/>
              <w:jc w:val="center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</w:p>
        </w:tc>
        <w:tc>
          <w:tcPr>
            <w:tcW w:w="3188" w:type="dxa"/>
            <w:gridSpan w:val="2"/>
            <w:tcBorders>
              <w:top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ind w:left="-441" w:hanging="283"/>
              <w:jc w:val="center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  <w:r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3190" w:type="dxa"/>
            <w:gridSpan w:val="2"/>
            <w:tcBorders>
              <w:top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  <w:r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1" w:type="dxa"/>
            <w:gridSpan w:val="2"/>
            <w:tcBorders>
              <w:top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</w:pPr>
            <w:r>
              <w:rPr>
                <w:rFonts w:ascii="Arial" w:hAnsi="Arial" w:eastAsia="Courier New" w:cs="Arial"/>
                <w:color w:val="00000A"/>
                <w:kern w:val="3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>
      <w:pgSz w:w="11906" w:h="16838"/>
      <w:pgMar w:top="567" w:right="849" w:bottom="851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23FC0"/>
    <w:multiLevelType w:val="singleLevel"/>
    <w:tmpl w:val="E4823FC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75"/>
    <w:rsid w:val="00000FBA"/>
    <w:rsid w:val="00004E66"/>
    <w:rsid w:val="000056DE"/>
    <w:rsid w:val="00006E56"/>
    <w:rsid w:val="0000765B"/>
    <w:rsid w:val="000122DE"/>
    <w:rsid w:val="00014371"/>
    <w:rsid w:val="000213AE"/>
    <w:rsid w:val="000268D5"/>
    <w:rsid w:val="000270F1"/>
    <w:rsid w:val="00032F40"/>
    <w:rsid w:val="000416D5"/>
    <w:rsid w:val="00045A85"/>
    <w:rsid w:val="00056FDD"/>
    <w:rsid w:val="00066520"/>
    <w:rsid w:val="00087A0B"/>
    <w:rsid w:val="00090DE6"/>
    <w:rsid w:val="000A1B8B"/>
    <w:rsid w:val="000A4DA2"/>
    <w:rsid w:val="000A4FF7"/>
    <w:rsid w:val="000C7B00"/>
    <w:rsid w:val="000D1E23"/>
    <w:rsid w:val="000D3727"/>
    <w:rsid w:val="000D7649"/>
    <w:rsid w:val="000D76E1"/>
    <w:rsid w:val="000E1B18"/>
    <w:rsid w:val="000E2645"/>
    <w:rsid w:val="000E544B"/>
    <w:rsid w:val="000F1525"/>
    <w:rsid w:val="000F1CE7"/>
    <w:rsid w:val="000F3C05"/>
    <w:rsid w:val="001001D4"/>
    <w:rsid w:val="00101CFB"/>
    <w:rsid w:val="00103696"/>
    <w:rsid w:val="001045FC"/>
    <w:rsid w:val="00106824"/>
    <w:rsid w:val="00112028"/>
    <w:rsid w:val="001132AB"/>
    <w:rsid w:val="0011603E"/>
    <w:rsid w:val="001213DF"/>
    <w:rsid w:val="00122A94"/>
    <w:rsid w:val="001278C9"/>
    <w:rsid w:val="001278E4"/>
    <w:rsid w:val="00134C70"/>
    <w:rsid w:val="00151142"/>
    <w:rsid w:val="001546E0"/>
    <w:rsid w:val="00154FBA"/>
    <w:rsid w:val="00157FB5"/>
    <w:rsid w:val="001644CD"/>
    <w:rsid w:val="00166A5D"/>
    <w:rsid w:val="00175FD5"/>
    <w:rsid w:val="00177345"/>
    <w:rsid w:val="00180B78"/>
    <w:rsid w:val="001A26D4"/>
    <w:rsid w:val="001A5F34"/>
    <w:rsid w:val="001C1B56"/>
    <w:rsid w:val="001C352B"/>
    <w:rsid w:val="001D137B"/>
    <w:rsid w:val="001E3F8B"/>
    <w:rsid w:val="00206A6C"/>
    <w:rsid w:val="00211CB2"/>
    <w:rsid w:val="00217C0E"/>
    <w:rsid w:val="00223A2D"/>
    <w:rsid w:val="0022560E"/>
    <w:rsid w:val="0024344C"/>
    <w:rsid w:val="00252D28"/>
    <w:rsid w:val="00253436"/>
    <w:rsid w:val="0025511C"/>
    <w:rsid w:val="00262FB2"/>
    <w:rsid w:val="00272A08"/>
    <w:rsid w:val="002845BD"/>
    <w:rsid w:val="002922BB"/>
    <w:rsid w:val="002A31CB"/>
    <w:rsid w:val="002A7E47"/>
    <w:rsid w:val="002B7F20"/>
    <w:rsid w:val="002C254B"/>
    <w:rsid w:val="002C25D3"/>
    <w:rsid w:val="002C496E"/>
    <w:rsid w:val="002C4B5B"/>
    <w:rsid w:val="002D1DBF"/>
    <w:rsid w:val="002D5AE9"/>
    <w:rsid w:val="002D5C04"/>
    <w:rsid w:val="002E1038"/>
    <w:rsid w:val="002E717C"/>
    <w:rsid w:val="002F1417"/>
    <w:rsid w:val="00304002"/>
    <w:rsid w:val="00310748"/>
    <w:rsid w:val="003169C2"/>
    <w:rsid w:val="00332278"/>
    <w:rsid w:val="00333DD2"/>
    <w:rsid w:val="00334759"/>
    <w:rsid w:val="00335442"/>
    <w:rsid w:val="003371B8"/>
    <w:rsid w:val="0034456A"/>
    <w:rsid w:val="003512BB"/>
    <w:rsid w:val="00351E11"/>
    <w:rsid w:val="00370A83"/>
    <w:rsid w:val="00375B62"/>
    <w:rsid w:val="003810E2"/>
    <w:rsid w:val="00383BEA"/>
    <w:rsid w:val="003848C4"/>
    <w:rsid w:val="0039068B"/>
    <w:rsid w:val="003A104F"/>
    <w:rsid w:val="003A4A97"/>
    <w:rsid w:val="003A77B8"/>
    <w:rsid w:val="003B11C4"/>
    <w:rsid w:val="003B1F6C"/>
    <w:rsid w:val="003B2717"/>
    <w:rsid w:val="003C1520"/>
    <w:rsid w:val="003C2B88"/>
    <w:rsid w:val="003C35D5"/>
    <w:rsid w:val="003C4E23"/>
    <w:rsid w:val="003C768D"/>
    <w:rsid w:val="003D04B8"/>
    <w:rsid w:val="003D50A4"/>
    <w:rsid w:val="003D6F0B"/>
    <w:rsid w:val="003F7AB4"/>
    <w:rsid w:val="004034B8"/>
    <w:rsid w:val="0040422C"/>
    <w:rsid w:val="004054BB"/>
    <w:rsid w:val="00410FCB"/>
    <w:rsid w:val="00411449"/>
    <w:rsid w:val="00412465"/>
    <w:rsid w:val="00412A99"/>
    <w:rsid w:val="004147CB"/>
    <w:rsid w:val="00416F94"/>
    <w:rsid w:val="004213AD"/>
    <w:rsid w:val="00427A65"/>
    <w:rsid w:val="00434008"/>
    <w:rsid w:val="00435BBC"/>
    <w:rsid w:val="00436510"/>
    <w:rsid w:val="0043651C"/>
    <w:rsid w:val="00442CF3"/>
    <w:rsid w:val="00445CF8"/>
    <w:rsid w:val="00451522"/>
    <w:rsid w:val="00456273"/>
    <w:rsid w:val="00460623"/>
    <w:rsid w:val="00460D7E"/>
    <w:rsid w:val="004623DF"/>
    <w:rsid w:val="00465EC8"/>
    <w:rsid w:val="004670A0"/>
    <w:rsid w:val="00482690"/>
    <w:rsid w:val="004841EE"/>
    <w:rsid w:val="00496CC4"/>
    <w:rsid w:val="00497B9B"/>
    <w:rsid w:val="004B30FB"/>
    <w:rsid w:val="004B52CD"/>
    <w:rsid w:val="004D1970"/>
    <w:rsid w:val="004D5393"/>
    <w:rsid w:val="004D7590"/>
    <w:rsid w:val="004E2991"/>
    <w:rsid w:val="004E446C"/>
    <w:rsid w:val="004E4ED8"/>
    <w:rsid w:val="004E5A22"/>
    <w:rsid w:val="004F27FD"/>
    <w:rsid w:val="005027DA"/>
    <w:rsid w:val="00511108"/>
    <w:rsid w:val="0051134F"/>
    <w:rsid w:val="0052128C"/>
    <w:rsid w:val="00534376"/>
    <w:rsid w:val="00535825"/>
    <w:rsid w:val="00542BB3"/>
    <w:rsid w:val="00544BA4"/>
    <w:rsid w:val="00545F8D"/>
    <w:rsid w:val="005460C1"/>
    <w:rsid w:val="0055483F"/>
    <w:rsid w:val="005553CE"/>
    <w:rsid w:val="00562E15"/>
    <w:rsid w:val="00563807"/>
    <w:rsid w:val="00564153"/>
    <w:rsid w:val="00564259"/>
    <w:rsid w:val="00574080"/>
    <w:rsid w:val="0057422F"/>
    <w:rsid w:val="00583715"/>
    <w:rsid w:val="005903A9"/>
    <w:rsid w:val="00597C20"/>
    <w:rsid w:val="005A3A55"/>
    <w:rsid w:val="005A3EA1"/>
    <w:rsid w:val="005A5B50"/>
    <w:rsid w:val="005B08F1"/>
    <w:rsid w:val="005C22AF"/>
    <w:rsid w:val="005C64E1"/>
    <w:rsid w:val="005D06E5"/>
    <w:rsid w:val="005E220C"/>
    <w:rsid w:val="005E3C17"/>
    <w:rsid w:val="005F0989"/>
    <w:rsid w:val="0060198B"/>
    <w:rsid w:val="006053ED"/>
    <w:rsid w:val="00614245"/>
    <w:rsid w:val="00614708"/>
    <w:rsid w:val="00616CCB"/>
    <w:rsid w:val="0063066D"/>
    <w:rsid w:val="0063225A"/>
    <w:rsid w:val="00634CEB"/>
    <w:rsid w:val="0063609F"/>
    <w:rsid w:val="00642117"/>
    <w:rsid w:val="0064555A"/>
    <w:rsid w:val="00645BBD"/>
    <w:rsid w:val="00654C59"/>
    <w:rsid w:val="0066110B"/>
    <w:rsid w:val="00661DE3"/>
    <w:rsid w:val="00664517"/>
    <w:rsid w:val="00672129"/>
    <w:rsid w:val="006737B2"/>
    <w:rsid w:val="00673886"/>
    <w:rsid w:val="006A22FE"/>
    <w:rsid w:val="006B1AF8"/>
    <w:rsid w:val="006B7B4D"/>
    <w:rsid w:val="006D5565"/>
    <w:rsid w:val="006D5E2E"/>
    <w:rsid w:val="006E1696"/>
    <w:rsid w:val="006F007F"/>
    <w:rsid w:val="00721BC8"/>
    <w:rsid w:val="00722FA3"/>
    <w:rsid w:val="00727B09"/>
    <w:rsid w:val="00737CE9"/>
    <w:rsid w:val="0074285D"/>
    <w:rsid w:val="00760632"/>
    <w:rsid w:val="00770BDA"/>
    <w:rsid w:val="00770E4C"/>
    <w:rsid w:val="00773721"/>
    <w:rsid w:val="00774C77"/>
    <w:rsid w:val="0078159E"/>
    <w:rsid w:val="007828CA"/>
    <w:rsid w:val="007956D0"/>
    <w:rsid w:val="00795998"/>
    <w:rsid w:val="007A065F"/>
    <w:rsid w:val="007A6DA2"/>
    <w:rsid w:val="007B06AC"/>
    <w:rsid w:val="007B2CF2"/>
    <w:rsid w:val="007B4879"/>
    <w:rsid w:val="007B51F5"/>
    <w:rsid w:val="007B673C"/>
    <w:rsid w:val="007C5220"/>
    <w:rsid w:val="007D5529"/>
    <w:rsid w:val="007D5FCA"/>
    <w:rsid w:val="00805BE0"/>
    <w:rsid w:val="008137A8"/>
    <w:rsid w:val="00822CE9"/>
    <w:rsid w:val="00823DB1"/>
    <w:rsid w:val="00825931"/>
    <w:rsid w:val="00826C77"/>
    <w:rsid w:val="00827FDB"/>
    <w:rsid w:val="00831A9B"/>
    <w:rsid w:val="00832099"/>
    <w:rsid w:val="00833631"/>
    <w:rsid w:val="008356F3"/>
    <w:rsid w:val="008377E2"/>
    <w:rsid w:val="00844F75"/>
    <w:rsid w:val="0085482C"/>
    <w:rsid w:val="00854A70"/>
    <w:rsid w:val="0086607E"/>
    <w:rsid w:val="00870612"/>
    <w:rsid w:val="00871494"/>
    <w:rsid w:val="008729B7"/>
    <w:rsid w:val="00875A6F"/>
    <w:rsid w:val="008777B5"/>
    <w:rsid w:val="00880AD2"/>
    <w:rsid w:val="00882699"/>
    <w:rsid w:val="00884ADA"/>
    <w:rsid w:val="0088693C"/>
    <w:rsid w:val="00895A78"/>
    <w:rsid w:val="00895D60"/>
    <w:rsid w:val="008A2443"/>
    <w:rsid w:val="008A5926"/>
    <w:rsid w:val="008A72A9"/>
    <w:rsid w:val="008B1A1C"/>
    <w:rsid w:val="008B1BE2"/>
    <w:rsid w:val="008B7361"/>
    <w:rsid w:val="008C6C84"/>
    <w:rsid w:val="008D0E76"/>
    <w:rsid w:val="008D1C81"/>
    <w:rsid w:val="008D37D2"/>
    <w:rsid w:val="008D4236"/>
    <w:rsid w:val="008E1391"/>
    <w:rsid w:val="008E2C36"/>
    <w:rsid w:val="008E7042"/>
    <w:rsid w:val="008F1B04"/>
    <w:rsid w:val="008F32CC"/>
    <w:rsid w:val="008F52A8"/>
    <w:rsid w:val="009035DC"/>
    <w:rsid w:val="00912E63"/>
    <w:rsid w:val="00916D18"/>
    <w:rsid w:val="00922F5B"/>
    <w:rsid w:val="00926B26"/>
    <w:rsid w:val="00941D10"/>
    <w:rsid w:val="00941E00"/>
    <w:rsid w:val="0094706B"/>
    <w:rsid w:val="00951BBD"/>
    <w:rsid w:val="00962A98"/>
    <w:rsid w:val="009701A9"/>
    <w:rsid w:val="00975715"/>
    <w:rsid w:val="00976C4F"/>
    <w:rsid w:val="00976C6B"/>
    <w:rsid w:val="0098053D"/>
    <w:rsid w:val="009841EB"/>
    <w:rsid w:val="0098552A"/>
    <w:rsid w:val="0098618E"/>
    <w:rsid w:val="00992C78"/>
    <w:rsid w:val="00995F94"/>
    <w:rsid w:val="009A2828"/>
    <w:rsid w:val="009A37D9"/>
    <w:rsid w:val="009B246E"/>
    <w:rsid w:val="009C15A6"/>
    <w:rsid w:val="009D56C2"/>
    <w:rsid w:val="009D58DC"/>
    <w:rsid w:val="009F059B"/>
    <w:rsid w:val="009F17F8"/>
    <w:rsid w:val="00A010F2"/>
    <w:rsid w:val="00A02CCF"/>
    <w:rsid w:val="00A03469"/>
    <w:rsid w:val="00A03D4A"/>
    <w:rsid w:val="00A0583C"/>
    <w:rsid w:val="00A11262"/>
    <w:rsid w:val="00A15B0B"/>
    <w:rsid w:val="00A16E01"/>
    <w:rsid w:val="00A1785D"/>
    <w:rsid w:val="00A22D2A"/>
    <w:rsid w:val="00A2317A"/>
    <w:rsid w:val="00A268B4"/>
    <w:rsid w:val="00A27ED2"/>
    <w:rsid w:val="00A33961"/>
    <w:rsid w:val="00A36482"/>
    <w:rsid w:val="00A37266"/>
    <w:rsid w:val="00A40F34"/>
    <w:rsid w:val="00A442B7"/>
    <w:rsid w:val="00A446DD"/>
    <w:rsid w:val="00A47A81"/>
    <w:rsid w:val="00A52FB8"/>
    <w:rsid w:val="00A53ABE"/>
    <w:rsid w:val="00A660F0"/>
    <w:rsid w:val="00A72AB2"/>
    <w:rsid w:val="00A74C32"/>
    <w:rsid w:val="00A7585D"/>
    <w:rsid w:val="00A766BF"/>
    <w:rsid w:val="00A8459C"/>
    <w:rsid w:val="00AA33C3"/>
    <w:rsid w:val="00AA4C30"/>
    <w:rsid w:val="00AA63FA"/>
    <w:rsid w:val="00AA6B2A"/>
    <w:rsid w:val="00AB0FDB"/>
    <w:rsid w:val="00AB131E"/>
    <w:rsid w:val="00AC1060"/>
    <w:rsid w:val="00AC404A"/>
    <w:rsid w:val="00AC4795"/>
    <w:rsid w:val="00AD1265"/>
    <w:rsid w:val="00AD404D"/>
    <w:rsid w:val="00AE1274"/>
    <w:rsid w:val="00AE521E"/>
    <w:rsid w:val="00AF543C"/>
    <w:rsid w:val="00B20330"/>
    <w:rsid w:val="00B222A8"/>
    <w:rsid w:val="00B223DF"/>
    <w:rsid w:val="00B52807"/>
    <w:rsid w:val="00B55299"/>
    <w:rsid w:val="00B563C7"/>
    <w:rsid w:val="00B67110"/>
    <w:rsid w:val="00B70453"/>
    <w:rsid w:val="00B81624"/>
    <w:rsid w:val="00B825C6"/>
    <w:rsid w:val="00B82D61"/>
    <w:rsid w:val="00B846FB"/>
    <w:rsid w:val="00BA69AC"/>
    <w:rsid w:val="00BA7969"/>
    <w:rsid w:val="00BC2BD8"/>
    <w:rsid w:val="00BD052D"/>
    <w:rsid w:val="00BD097E"/>
    <w:rsid w:val="00BF0B6F"/>
    <w:rsid w:val="00BF2D0A"/>
    <w:rsid w:val="00C0552A"/>
    <w:rsid w:val="00C06C06"/>
    <w:rsid w:val="00C104B3"/>
    <w:rsid w:val="00C11C20"/>
    <w:rsid w:val="00C25C97"/>
    <w:rsid w:val="00C3122A"/>
    <w:rsid w:val="00C344DF"/>
    <w:rsid w:val="00C361BF"/>
    <w:rsid w:val="00C43CF1"/>
    <w:rsid w:val="00C50D77"/>
    <w:rsid w:val="00C5238C"/>
    <w:rsid w:val="00C56C80"/>
    <w:rsid w:val="00C7665A"/>
    <w:rsid w:val="00C81E3C"/>
    <w:rsid w:val="00C866D6"/>
    <w:rsid w:val="00C8730A"/>
    <w:rsid w:val="00C93F00"/>
    <w:rsid w:val="00C974E8"/>
    <w:rsid w:val="00CA3941"/>
    <w:rsid w:val="00CA3CB6"/>
    <w:rsid w:val="00CA7967"/>
    <w:rsid w:val="00CB6BA0"/>
    <w:rsid w:val="00CC2375"/>
    <w:rsid w:val="00CC7FB5"/>
    <w:rsid w:val="00CD0FA9"/>
    <w:rsid w:val="00CD66C7"/>
    <w:rsid w:val="00CD78A4"/>
    <w:rsid w:val="00CE00BE"/>
    <w:rsid w:val="00CE035C"/>
    <w:rsid w:val="00CE5F12"/>
    <w:rsid w:val="00CF5C34"/>
    <w:rsid w:val="00CF75F5"/>
    <w:rsid w:val="00D01EB1"/>
    <w:rsid w:val="00D06C79"/>
    <w:rsid w:val="00D147BD"/>
    <w:rsid w:val="00D17DCE"/>
    <w:rsid w:val="00D20EA5"/>
    <w:rsid w:val="00D21A18"/>
    <w:rsid w:val="00D2316B"/>
    <w:rsid w:val="00D33863"/>
    <w:rsid w:val="00D363AD"/>
    <w:rsid w:val="00D40869"/>
    <w:rsid w:val="00D42DC7"/>
    <w:rsid w:val="00D5488D"/>
    <w:rsid w:val="00D6009A"/>
    <w:rsid w:val="00D769B2"/>
    <w:rsid w:val="00D77A55"/>
    <w:rsid w:val="00D77FC0"/>
    <w:rsid w:val="00D81183"/>
    <w:rsid w:val="00D81444"/>
    <w:rsid w:val="00D84045"/>
    <w:rsid w:val="00D924AC"/>
    <w:rsid w:val="00D95E0A"/>
    <w:rsid w:val="00D96EDD"/>
    <w:rsid w:val="00DA01D1"/>
    <w:rsid w:val="00DA0A92"/>
    <w:rsid w:val="00DA1FB7"/>
    <w:rsid w:val="00DA7576"/>
    <w:rsid w:val="00DB0090"/>
    <w:rsid w:val="00DB3030"/>
    <w:rsid w:val="00DB3E1B"/>
    <w:rsid w:val="00DC588C"/>
    <w:rsid w:val="00DC5CCA"/>
    <w:rsid w:val="00DD3A47"/>
    <w:rsid w:val="00DD3DC1"/>
    <w:rsid w:val="00DF5EC6"/>
    <w:rsid w:val="00E07775"/>
    <w:rsid w:val="00E10683"/>
    <w:rsid w:val="00E26986"/>
    <w:rsid w:val="00E27B5B"/>
    <w:rsid w:val="00E50B94"/>
    <w:rsid w:val="00E519CF"/>
    <w:rsid w:val="00E62D2C"/>
    <w:rsid w:val="00E83E77"/>
    <w:rsid w:val="00EA6953"/>
    <w:rsid w:val="00EB1EAE"/>
    <w:rsid w:val="00EB2C2D"/>
    <w:rsid w:val="00EB49D4"/>
    <w:rsid w:val="00EC3662"/>
    <w:rsid w:val="00ED09CA"/>
    <w:rsid w:val="00EE6AF9"/>
    <w:rsid w:val="00EF790D"/>
    <w:rsid w:val="00F03519"/>
    <w:rsid w:val="00F04020"/>
    <w:rsid w:val="00F05060"/>
    <w:rsid w:val="00F07808"/>
    <w:rsid w:val="00F07EB0"/>
    <w:rsid w:val="00F222F7"/>
    <w:rsid w:val="00F23255"/>
    <w:rsid w:val="00F23DF8"/>
    <w:rsid w:val="00F2467E"/>
    <w:rsid w:val="00F308F8"/>
    <w:rsid w:val="00F34B7A"/>
    <w:rsid w:val="00F4019A"/>
    <w:rsid w:val="00F507A2"/>
    <w:rsid w:val="00F51107"/>
    <w:rsid w:val="00F51BC8"/>
    <w:rsid w:val="00F53AD1"/>
    <w:rsid w:val="00F606F8"/>
    <w:rsid w:val="00F63718"/>
    <w:rsid w:val="00F6410B"/>
    <w:rsid w:val="00F85706"/>
    <w:rsid w:val="00F92495"/>
    <w:rsid w:val="00F946D4"/>
    <w:rsid w:val="00F9734A"/>
    <w:rsid w:val="00FA0A2D"/>
    <w:rsid w:val="00FA0AD9"/>
    <w:rsid w:val="00FA6307"/>
    <w:rsid w:val="00FB425D"/>
    <w:rsid w:val="00FC4FE1"/>
    <w:rsid w:val="00FC509E"/>
    <w:rsid w:val="00FD0B65"/>
    <w:rsid w:val="00FD38A7"/>
    <w:rsid w:val="00FD3EAA"/>
    <w:rsid w:val="00FD4751"/>
    <w:rsid w:val="00FD66B0"/>
    <w:rsid w:val="00FD7BA4"/>
    <w:rsid w:val="00FD7F65"/>
    <w:rsid w:val="00FE653B"/>
    <w:rsid w:val="00FE7D0C"/>
    <w:rsid w:val="00FF13CB"/>
    <w:rsid w:val="00FF6610"/>
    <w:rsid w:val="25555B3F"/>
    <w:rsid w:val="382D765D"/>
    <w:rsid w:val="5CD13D9E"/>
    <w:rsid w:val="626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 w:val="0"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sz w:val="28"/>
      <w:szCs w:val="24"/>
    </w:rPr>
  </w:style>
  <w:style w:type="paragraph" w:styleId="3">
    <w:name w:val="heading 2"/>
    <w:basedOn w:val="4"/>
    <w:next w:val="4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4"/>
    <w:next w:val="4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4"/>
    <w:next w:val="4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4"/>
    <w:next w:val="4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4"/>
    <w:next w:val="4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qFormat/>
    <w:uiPriority w:val="0"/>
    <w:pPr>
      <w:autoSpaceDN w:val="0"/>
      <w:spacing w:after="160"/>
      <w:textAlignment w:val="baseline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annotation reference"/>
    <w:qFormat/>
    <w:uiPriority w:val="0"/>
    <w:rPr>
      <w:sz w:val="16"/>
      <w:szCs w:val="16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Strong"/>
    <w:basedOn w:val="9"/>
    <w:qFormat/>
    <w:uiPriority w:val="0"/>
    <w:rPr>
      <w:b/>
      <w:bCs/>
    </w:rPr>
  </w:style>
  <w:style w:type="paragraph" w:styleId="15">
    <w:name w:val="Balloon Text"/>
    <w:basedOn w:val="1"/>
    <w:qFormat/>
    <w:uiPriority w:val="0"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paragraph" w:styleId="16">
    <w:name w:val="caption"/>
    <w:basedOn w:val="4"/>
    <w:next w:val="4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annotation text"/>
    <w:basedOn w:val="1"/>
    <w:qFormat/>
    <w:uiPriority w:val="0"/>
    <w:rPr>
      <w:sz w:val="20"/>
      <w:szCs w:val="20"/>
    </w:rPr>
  </w:style>
  <w:style w:type="paragraph" w:styleId="18">
    <w:name w:val="annotation subject"/>
    <w:basedOn w:val="17"/>
    <w:next w:val="17"/>
    <w:qFormat/>
    <w:uiPriority w:val="0"/>
    <w:rPr>
      <w:b/>
      <w:bCs/>
    </w:rPr>
  </w:style>
  <w:style w:type="paragraph" w:styleId="19">
    <w:name w:val="header"/>
    <w:basedOn w:val="1"/>
    <w:qFormat/>
    <w:uiPriority w:val="99"/>
    <w:pPr>
      <w:spacing w:after="0" w:line="240" w:lineRule="auto"/>
    </w:pPr>
  </w:style>
  <w:style w:type="paragraph" w:styleId="20">
    <w:name w:val="footer"/>
    <w:basedOn w:val="1"/>
    <w:qFormat/>
    <w:uiPriority w:val="0"/>
    <w:pPr>
      <w:spacing w:after="0" w:line="240" w:lineRule="auto"/>
    </w:pPr>
  </w:style>
  <w:style w:type="paragraph" w:styleId="21">
    <w:name w:val="List"/>
    <w:basedOn w:val="22"/>
    <w:qFormat/>
    <w:uiPriority w:val="0"/>
    <w:rPr>
      <w:rFonts w:cs="Arial"/>
    </w:rPr>
  </w:style>
  <w:style w:type="paragraph" w:customStyle="1" w:styleId="22">
    <w:name w:val="Text body"/>
    <w:basedOn w:val="23"/>
    <w:qFormat/>
    <w:uiPriority w:val="0"/>
    <w:pPr>
      <w:spacing w:after="140" w:line="288" w:lineRule="auto"/>
    </w:pPr>
  </w:style>
  <w:style w:type="paragraph" w:customStyle="1" w:styleId="23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Calibri" w:cs="Tahoma"/>
      <w:color w:val="00000A"/>
      <w:sz w:val="24"/>
      <w:szCs w:val="24"/>
      <w:lang w:val="ru-RU" w:eastAsia="ru-RU" w:bidi="ar-SA"/>
    </w:rPr>
  </w:style>
  <w:style w:type="paragraph" w:styleId="24">
    <w:name w:val="Normal (Web)"/>
    <w:basedOn w:val="1"/>
    <w:qFormat/>
    <w:uiPriority w:val="0"/>
    <w:pPr>
      <w:suppressAutoHyphens w:val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>
    <w:name w:val="Subtitle"/>
    <w:basedOn w:val="4"/>
    <w:next w:val="4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6">
    <w:name w:val="Heading"/>
    <w:basedOn w:val="4"/>
    <w:next w:val="4"/>
    <w:qFormat/>
    <w:uiPriority w:val="0"/>
    <w:pPr>
      <w:keepNext/>
      <w:keepLines/>
      <w:spacing w:before="480" w:after="120"/>
      <w:textAlignment w:val="auto"/>
    </w:pPr>
    <w:rPr>
      <w:b/>
      <w:sz w:val="72"/>
      <w:szCs w:val="72"/>
    </w:rPr>
  </w:style>
  <w:style w:type="paragraph" w:customStyle="1" w:styleId="27">
    <w:name w:val="Index"/>
    <w:basedOn w:val="1"/>
    <w:qFormat/>
    <w:uiPriority w:val="0"/>
    <w:pPr>
      <w:suppressLineNumbers/>
    </w:pPr>
    <w:rPr>
      <w:rFonts w:cs="Arial"/>
    </w:rPr>
  </w:style>
  <w:style w:type="paragraph" w:styleId="28">
    <w:name w:val="List Paragraph"/>
    <w:basedOn w:val="1"/>
    <w:qFormat/>
    <w:uiPriority w:val="0"/>
    <w:pPr>
      <w:ind w:left="720"/>
    </w:pPr>
  </w:style>
  <w:style w:type="paragraph" w:customStyle="1" w:styleId="29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0">
    <w:name w:val="ConsPlusNonformat"/>
    <w:qFormat/>
    <w:uiPriority w:val="0"/>
    <w:pPr>
      <w:widowControl w:val="0"/>
      <w:suppressAutoHyphens/>
      <w:autoSpaceDE w:val="0"/>
      <w:autoSpaceDN w:val="0"/>
      <w:textAlignment w:val="baseline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31">
    <w:name w:val="Обычный (веб)1"/>
    <w:basedOn w:val="1"/>
    <w:qFormat/>
    <w:uiPriority w:val="0"/>
    <w:pPr>
      <w:suppressAutoHyphens w:val="0"/>
      <w:spacing w:after="24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2">
    <w:name w:val="Table Contents"/>
    <w:basedOn w:val="1"/>
    <w:qFormat/>
    <w:uiPriority w:val="0"/>
    <w:pPr>
      <w:widowControl w:val="0"/>
      <w:suppressLineNumbers/>
    </w:pPr>
  </w:style>
  <w:style w:type="paragraph" w:customStyle="1" w:styleId="33">
    <w:name w:val="Table Heading"/>
    <w:basedOn w:val="32"/>
    <w:qFormat/>
    <w:uiPriority w:val="0"/>
    <w:pPr>
      <w:jc w:val="center"/>
    </w:pPr>
    <w:rPr>
      <w:b/>
      <w:bCs/>
    </w:rPr>
  </w:style>
  <w:style w:type="paragraph" w:customStyle="1" w:styleId="34">
    <w:name w:val="ConsPlusNormal"/>
    <w:qFormat/>
    <w:uiPriority w:val="0"/>
    <w:pPr>
      <w:widowControl w:val="0"/>
      <w:autoSpaceDN w:val="0"/>
      <w:ind w:firstLine="720"/>
      <w:textAlignment w:val="baseline"/>
    </w:pPr>
    <w:rPr>
      <w:rFonts w:ascii="Arial" w:hAnsi="Arial" w:eastAsia="Times New Roman" w:cs="Arial"/>
      <w:color w:val="00000A"/>
      <w:sz w:val="24"/>
      <w:lang w:val="ru-RU" w:eastAsia="ru-RU" w:bidi="ar-SA"/>
    </w:rPr>
  </w:style>
  <w:style w:type="paragraph" w:customStyle="1" w:styleId="35">
    <w:name w:val="Нижний колонтитул1"/>
    <w:basedOn w:val="1"/>
    <w:qFormat/>
    <w:uiPriority w:val="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Arial" w:hAnsi="Arial" w:eastAsia="Times New Roman" w:cs="Times New Roman"/>
      <w:color w:val="00000A"/>
      <w:sz w:val="24"/>
      <w:szCs w:val="24"/>
      <w:lang w:eastAsia="ru-RU"/>
    </w:rPr>
  </w:style>
  <w:style w:type="paragraph" w:customStyle="1" w:styleId="36">
    <w:name w:val="Default"/>
    <w:qFormat/>
    <w:uiPriority w:val="0"/>
    <w:pPr>
      <w:autoSpaceDE w:val="0"/>
      <w:autoSpaceDN w:val="0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37">
    <w:name w:val="western"/>
    <w:basedOn w:val="1"/>
    <w:qFormat/>
    <w:uiPriority w:val="0"/>
    <w:pPr>
      <w:suppressAutoHyphens w:val="0"/>
      <w:spacing w:before="100" w:after="119" w:line="240" w:lineRule="auto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customStyle="1" w:styleId="38">
    <w:name w:val="Рецензия1"/>
    <w:qFormat/>
    <w:uiPriority w:val="0"/>
    <w:pPr>
      <w:autoSpaceDN w:val="0"/>
      <w:textAlignment w:val="baseline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39">
    <w:name w:val="Основной текст1"/>
    <w:basedOn w:val="1"/>
    <w:qFormat/>
    <w:uiPriority w:val="0"/>
    <w:pPr>
      <w:widowControl w:val="0"/>
      <w:shd w:val="clear" w:color="auto" w:fill="FFFFFF"/>
      <w:suppressAutoHyphens w:val="0"/>
      <w:spacing w:before="180" w:after="300" w:line="0" w:lineRule="atLeast"/>
      <w:jc w:val="right"/>
    </w:pPr>
    <w:rPr>
      <w:rFonts w:ascii="Times New Roman" w:hAnsi="Times New Roman" w:eastAsia="Times New Roman" w:cs="Times New Roman"/>
      <w:spacing w:val="4"/>
      <w:sz w:val="25"/>
      <w:szCs w:val="25"/>
      <w:lang w:bidi="hi-IN"/>
    </w:rPr>
  </w:style>
  <w:style w:type="paragraph" w:customStyle="1" w:styleId="40">
    <w:name w:val="Table Paragraph"/>
    <w:basedOn w:val="1"/>
    <w:qFormat/>
    <w:uiPriority w:val="0"/>
    <w:pPr>
      <w:widowControl w:val="0"/>
      <w:suppressAutoHyphens w:val="0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paragraph" w:customStyle="1" w:styleId="41">
    <w:name w:val="Standard (user)"/>
    <w:qFormat/>
    <w:uiPriority w:val="0"/>
    <w:pPr>
      <w:suppressAutoHyphens/>
      <w:autoSpaceDN w:val="0"/>
      <w:ind w:firstLine="720"/>
      <w:textAlignment w:val="baseline"/>
    </w:pPr>
    <w:rPr>
      <w:rFonts w:ascii="Times New Roman" w:hAnsi="Times New Roman" w:eastAsia="Symbol" w:cs="Times New Roman"/>
      <w:kern w:val="3"/>
      <w:sz w:val="24"/>
      <w:szCs w:val="24"/>
      <w:lang w:val="ru-RU" w:eastAsia="ru-RU" w:bidi="ar-SA"/>
    </w:rPr>
  </w:style>
  <w:style w:type="paragraph" w:customStyle="1" w:styleId="42">
    <w:name w:val="Обычный (Интернет)1"/>
    <w:basedOn w:val="1"/>
    <w:qFormat/>
    <w:uiPriority w:val="0"/>
    <w:pPr>
      <w:suppressAutoHyphens w:val="0"/>
      <w:spacing w:before="100" w:after="100" w:line="240" w:lineRule="auto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WW8Num1z0"/>
    <w:qFormat/>
    <w:uiPriority w:val="0"/>
  </w:style>
  <w:style w:type="character" w:customStyle="1" w:styleId="44">
    <w:name w:val="WW8Num2z0"/>
    <w:qFormat/>
    <w:uiPriority w:val="0"/>
    <w:rPr>
      <w:rFonts w:ascii="Symbol" w:hAnsi="Symbol" w:eastAsia="Symbol" w:cs="Symbol"/>
    </w:rPr>
  </w:style>
  <w:style w:type="character" w:customStyle="1" w:styleId="45">
    <w:name w:val="WW8Num2z1"/>
    <w:qFormat/>
    <w:uiPriority w:val="0"/>
    <w:rPr>
      <w:rFonts w:ascii="Courier New" w:hAnsi="Courier New" w:eastAsia="Courier New" w:cs="Courier New"/>
    </w:rPr>
  </w:style>
  <w:style w:type="character" w:customStyle="1" w:styleId="46">
    <w:name w:val="WW8Num2z2"/>
    <w:qFormat/>
    <w:uiPriority w:val="0"/>
    <w:rPr>
      <w:rFonts w:ascii="Wingdings" w:hAnsi="Wingdings" w:eastAsia="Wingdings" w:cs="Wingdings"/>
    </w:rPr>
  </w:style>
  <w:style w:type="character" w:customStyle="1" w:styleId="47">
    <w:name w:val="WW8Num3z0"/>
    <w:qFormat/>
    <w:uiPriority w:val="0"/>
  </w:style>
  <w:style w:type="character" w:customStyle="1" w:styleId="48">
    <w:name w:val="WW8Num4z0"/>
    <w:qFormat/>
    <w:uiPriority w:val="0"/>
    <w:rPr>
      <w:rFonts w:ascii="Symbol" w:hAnsi="Symbol" w:eastAsia="Symbol" w:cs="Symbol"/>
    </w:rPr>
  </w:style>
  <w:style w:type="character" w:customStyle="1" w:styleId="49">
    <w:name w:val="WW8Num4z1"/>
    <w:qFormat/>
    <w:uiPriority w:val="0"/>
    <w:rPr>
      <w:rFonts w:ascii="Courier New" w:hAnsi="Courier New" w:eastAsia="Courier New" w:cs="Courier New"/>
    </w:rPr>
  </w:style>
  <w:style w:type="character" w:customStyle="1" w:styleId="50">
    <w:name w:val="WW8Num4z2"/>
    <w:qFormat/>
    <w:uiPriority w:val="0"/>
    <w:rPr>
      <w:rFonts w:ascii="Wingdings" w:hAnsi="Wingdings" w:eastAsia="Wingdings" w:cs="Wingdings"/>
    </w:rPr>
  </w:style>
  <w:style w:type="character" w:customStyle="1" w:styleId="51">
    <w:name w:val="WW8Num5z0"/>
    <w:qFormat/>
    <w:uiPriority w:val="0"/>
  </w:style>
  <w:style w:type="character" w:customStyle="1" w:styleId="52">
    <w:name w:val="WW8Num6z0"/>
    <w:qFormat/>
    <w:uiPriority w:val="0"/>
  </w:style>
  <w:style w:type="character" w:customStyle="1" w:styleId="53">
    <w:name w:val="WW8Num7z0"/>
    <w:qFormat/>
    <w:uiPriority w:val="0"/>
  </w:style>
  <w:style w:type="character" w:customStyle="1" w:styleId="54">
    <w:name w:val="WW8Num9z0"/>
    <w:qFormat/>
    <w:uiPriority w:val="0"/>
    <w:rPr>
      <w:rFonts w:ascii="Symbol" w:hAnsi="Symbol" w:eastAsia="Symbol" w:cs="Symbol"/>
    </w:rPr>
  </w:style>
  <w:style w:type="character" w:customStyle="1" w:styleId="55">
    <w:name w:val="WW8Num9z1"/>
    <w:qFormat/>
    <w:uiPriority w:val="0"/>
    <w:rPr>
      <w:rFonts w:ascii="Courier New" w:hAnsi="Courier New" w:eastAsia="Courier New" w:cs="Courier New"/>
    </w:rPr>
  </w:style>
  <w:style w:type="character" w:customStyle="1" w:styleId="56">
    <w:name w:val="WW8Num9z2"/>
    <w:qFormat/>
    <w:uiPriority w:val="0"/>
    <w:rPr>
      <w:rFonts w:ascii="Wingdings" w:hAnsi="Wingdings" w:eastAsia="Wingdings" w:cs="Wingdings"/>
    </w:rPr>
  </w:style>
  <w:style w:type="character" w:customStyle="1" w:styleId="57">
    <w:name w:val="WW8Num10z0"/>
    <w:qFormat/>
    <w:uiPriority w:val="0"/>
  </w:style>
  <w:style w:type="character" w:customStyle="1" w:styleId="58">
    <w:name w:val="WW8Num11z0"/>
    <w:qFormat/>
    <w:uiPriority w:val="0"/>
    <w:rPr>
      <w:rFonts w:ascii="Symbol" w:hAnsi="Symbol" w:eastAsia="Symbol" w:cs="Symbol"/>
    </w:rPr>
  </w:style>
  <w:style w:type="character" w:customStyle="1" w:styleId="59">
    <w:name w:val="WW8Num11z1"/>
    <w:qFormat/>
    <w:uiPriority w:val="0"/>
    <w:rPr>
      <w:rFonts w:ascii="Courier New" w:hAnsi="Courier New" w:eastAsia="Courier New" w:cs="Courier New"/>
    </w:rPr>
  </w:style>
  <w:style w:type="character" w:customStyle="1" w:styleId="60">
    <w:name w:val="WW8Num11z2"/>
    <w:qFormat/>
    <w:uiPriority w:val="0"/>
    <w:rPr>
      <w:rFonts w:ascii="Wingdings" w:hAnsi="Wingdings" w:eastAsia="Wingdings" w:cs="Wingdings"/>
    </w:rPr>
  </w:style>
  <w:style w:type="character" w:customStyle="1" w:styleId="61">
    <w:name w:val="Заголовок 1 Знак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62">
    <w:name w:val="Текст выноски Знак"/>
    <w:qFormat/>
    <w:uiPriority w:val="0"/>
    <w:rPr>
      <w:rFonts w:ascii="Tahoma" w:hAnsi="Tahoma" w:eastAsia="Calibri" w:cs="Tahoma"/>
      <w:sz w:val="16"/>
      <w:szCs w:val="16"/>
    </w:rPr>
  </w:style>
  <w:style w:type="character" w:customStyle="1" w:styleId="63">
    <w:name w:val="Гипертекстовая ссылка"/>
    <w:qFormat/>
    <w:uiPriority w:val="0"/>
    <w:rPr>
      <w:color w:val="106BBE"/>
    </w:rPr>
  </w:style>
  <w:style w:type="character" w:customStyle="1" w:styleId="64">
    <w:name w:val="Верхний колонтитул Знак"/>
    <w:qFormat/>
    <w:uiPriority w:val="99"/>
    <w:rPr>
      <w:rFonts w:ascii="Calibri" w:hAnsi="Calibri" w:eastAsia="Calibri" w:cs="Calibri"/>
    </w:rPr>
  </w:style>
  <w:style w:type="character" w:customStyle="1" w:styleId="65">
    <w:name w:val="Нижний колонтитул Знак"/>
    <w:qFormat/>
    <w:uiPriority w:val="0"/>
    <w:rPr>
      <w:rFonts w:ascii="Calibri" w:hAnsi="Calibri" w:eastAsia="Calibri" w:cs="Calibri"/>
    </w:rPr>
  </w:style>
  <w:style w:type="character" w:customStyle="1" w:styleId="66">
    <w:name w:val="Текст примечания Знак"/>
    <w:qFormat/>
    <w:uiPriority w:val="0"/>
    <w:rPr>
      <w:rFonts w:cs="Calibri"/>
    </w:rPr>
  </w:style>
  <w:style w:type="character" w:customStyle="1" w:styleId="67">
    <w:name w:val="Тема примечания Знак"/>
    <w:qFormat/>
    <w:uiPriority w:val="0"/>
    <w:rPr>
      <w:rFonts w:cs="Calibri"/>
      <w:b/>
      <w:bCs/>
    </w:rPr>
  </w:style>
  <w:style w:type="character" w:customStyle="1" w:styleId="68">
    <w:name w:val="Заголовок 2 Знак"/>
    <w:basedOn w:val="9"/>
    <w:qFormat/>
    <w:uiPriority w:val="0"/>
    <w:rPr>
      <w:rFonts w:ascii="Calibri" w:hAnsi="Calibri" w:eastAsia="Calibri" w:cs="Calibri"/>
      <w:b/>
      <w:sz w:val="36"/>
      <w:szCs w:val="36"/>
      <w:lang w:eastAsia="ru-RU" w:bidi="ar-SA"/>
    </w:rPr>
  </w:style>
  <w:style w:type="character" w:customStyle="1" w:styleId="69">
    <w:name w:val="Заголовок 3 Знак"/>
    <w:basedOn w:val="9"/>
    <w:qFormat/>
    <w:uiPriority w:val="0"/>
    <w:rPr>
      <w:rFonts w:ascii="Calibri" w:hAnsi="Calibri" w:eastAsia="Calibri" w:cs="Calibri"/>
      <w:b/>
      <w:sz w:val="28"/>
      <w:szCs w:val="28"/>
      <w:lang w:eastAsia="ru-RU" w:bidi="ar-SA"/>
    </w:rPr>
  </w:style>
  <w:style w:type="character" w:customStyle="1" w:styleId="70">
    <w:name w:val="Заголовок 4 Знак"/>
    <w:basedOn w:val="9"/>
    <w:qFormat/>
    <w:uiPriority w:val="0"/>
    <w:rPr>
      <w:rFonts w:ascii="Calibri" w:hAnsi="Calibri" w:eastAsia="Calibri" w:cs="Calibri"/>
      <w:b/>
      <w:lang w:eastAsia="ru-RU" w:bidi="ar-SA"/>
    </w:rPr>
  </w:style>
  <w:style w:type="character" w:customStyle="1" w:styleId="71">
    <w:name w:val="Заголовок 5 Знак"/>
    <w:basedOn w:val="9"/>
    <w:qFormat/>
    <w:uiPriority w:val="0"/>
    <w:rPr>
      <w:rFonts w:ascii="Calibri" w:hAnsi="Calibri" w:eastAsia="Calibri" w:cs="Calibri"/>
      <w:b/>
      <w:sz w:val="22"/>
      <w:szCs w:val="22"/>
      <w:lang w:eastAsia="ru-RU" w:bidi="ar-SA"/>
    </w:rPr>
  </w:style>
  <w:style w:type="character" w:customStyle="1" w:styleId="72">
    <w:name w:val="Заголовок 6 Знак"/>
    <w:basedOn w:val="9"/>
    <w:qFormat/>
    <w:uiPriority w:val="0"/>
    <w:rPr>
      <w:rFonts w:ascii="Calibri" w:hAnsi="Calibri" w:eastAsia="Calibri" w:cs="Calibri"/>
      <w:b/>
      <w:sz w:val="20"/>
      <w:szCs w:val="20"/>
      <w:lang w:eastAsia="ru-RU" w:bidi="ar-SA"/>
    </w:rPr>
  </w:style>
  <w:style w:type="character" w:customStyle="1" w:styleId="73">
    <w:name w:val="Название Знак"/>
    <w:basedOn w:val="9"/>
    <w:qFormat/>
    <w:uiPriority w:val="0"/>
    <w:rPr>
      <w:rFonts w:ascii="Calibri" w:hAnsi="Calibri" w:eastAsia="Calibri" w:cs="Calibri"/>
      <w:b/>
      <w:sz w:val="72"/>
      <w:szCs w:val="72"/>
      <w:lang w:eastAsia="ru-RU" w:bidi="ar-SA"/>
    </w:rPr>
  </w:style>
  <w:style w:type="character" w:customStyle="1" w:styleId="74">
    <w:name w:val="apple-converted-space"/>
    <w:basedOn w:val="9"/>
    <w:qFormat/>
    <w:uiPriority w:val="0"/>
  </w:style>
  <w:style w:type="character" w:customStyle="1" w:styleId="75">
    <w:name w:val="Верхний колонтитул Знак1"/>
    <w:basedOn w:val="9"/>
    <w:uiPriority w:val="0"/>
    <w:rPr>
      <w:rFonts w:ascii="Calibri" w:hAnsi="Calibri" w:eastAsia="Calibri" w:cs="Calibri"/>
      <w:sz w:val="22"/>
      <w:szCs w:val="22"/>
      <w:lang w:bidi="ar-SA"/>
    </w:rPr>
  </w:style>
  <w:style w:type="character" w:customStyle="1" w:styleId="76">
    <w:name w:val="Нижний колонтитул Знак1"/>
    <w:basedOn w:val="9"/>
    <w:qFormat/>
    <w:uiPriority w:val="0"/>
    <w:rPr>
      <w:rFonts w:ascii="Calibri" w:hAnsi="Calibri" w:eastAsia="Calibri" w:cs="Calibri"/>
      <w:sz w:val="22"/>
      <w:szCs w:val="22"/>
      <w:lang w:bidi="ar-SA"/>
    </w:rPr>
  </w:style>
  <w:style w:type="character" w:customStyle="1" w:styleId="77">
    <w:name w:val="Основной текст Знак"/>
    <w:basedOn w:val="9"/>
    <w:qFormat/>
    <w:uiPriority w:val="0"/>
    <w:rPr>
      <w:rFonts w:ascii="Calibri" w:hAnsi="Calibri" w:eastAsia="Calibri" w:cs="Calibri"/>
      <w:sz w:val="22"/>
      <w:szCs w:val="22"/>
      <w:lang w:bidi="ar-SA"/>
    </w:rPr>
  </w:style>
  <w:style w:type="character" w:customStyle="1" w:styleId="78">
    <w:name w:val="Абзац списка Знак"/>
    <w:qFormat/>
    <w:uiPriority w:val="0"/>
    <w:rPr>
      <w:rFonts w:ascii="Calibri" w:hAnsi="Calibri" w:eastAsia="Calibri" w:cs="Calibri"/>
      <w:sz w:val="22"/>
      <w:szCs w:val="22"/>
      <w:lang w:bidi="ar-SA"/>
    </w:rPr>
  </w:style>
  <w:style w:type="character" w:customStyle="1" w:styleId="79">
    <w:name w:val="Подзаголовок Знак"/>
    <w:basedOn w:val="9"/>
    <w:qFormat/>
    <w:uiPriority w:val="0"/>
    <w:rPr>
      <w:rFonts w:ascii="Georgia" w:hAnsi="Georgia" w:eastAsia="Georgia" w:cs="Georgia"/>
      <w:i/>
      <w:color w:val="666666"/>
      <w:sz w:val="48"/>
      <w:szCs w:val="48"/>
      <w:lang w:eastAsia="ru-RU" w:bidi="ar-SA"/>
    </w:rPr>
  </w:style>
  <w:style w:type="character" w:customStyle="1" w:styleId="80">
    <w:name w:val="Основной текст_"/>
    <w:basedOn w:val="9"/>
    <w:qFormat/>
    <w:uiPriority w:val="0"/>
    <w:rPr>
      <w:rFonts w:ascii="Times New Roman" w:hAnsi="Times New Roman" w:eastAsia="Times New Roman" w:cs="Times New Roman"/>
      <w:spacing w:val="4"/>
      <w:sz w:val="25"/>
      <w:szCs w:val="25"/>
      <w:shd w:val="clear" w:color="auto" w:fill="FFFFFF"/>
    </w:rPr>
  </w:style>
  <w:style w:type="character" w:customStyle="1" w:styleId="81">
    <w:name w:val="Неразрешенное упоминание1"/>
    <w:basedOn w:val="9"/>
    <w:qFormat/>
    <w:uiPriority w:val="0"/>
    <w:rPr>
      <w:color w:val="605E5C"/>
      <w:shd w:val="clear" w:color="auto" w:fill="E1DFDD"/>
    </w:rPr>
  </w:style>
  <w:style w:type="character" w:customStyle="1" w:styleId="82">
    <w:name w:val="Неразрешенное упоминание2"/>
    <w:basedOn w:val="9"/>
    <w:qFormat/>
    <w:uiPriority w:val="0"/>
    <w:rPr>
      <w:color w:val="605E5C"/>
      <w:shd w:val="clear" w:color="auto" w:fill="E1DFDD"/>
    </w:rPr>
  </w:style>
  <w:style w:type="character" w:customStyle="1" w:styleId="83">
    <w:name w:val="Неразрешенное упоминание21"/>
    <w:basedOn w:val="9"/>
    <w:qFormat/>
    <w:uiPriority w:val="0"/>
    <w:rPr>
      <w:color w:val="605E5C"/>
      <w:shd w:val="clear" w:color="auto" w:fill="E1DFDD"/>
    </w:rPr>
  </w:style>
  <w:style w:type="character" w:customStyle="1" w:styleId="84">
    <w:name w:val="Заголовок Знак"/>
    <w:basedOn w:val="9"/>
    <w:qFormat/>
    <w:uiPriority w:val="0"/>
    <w:rPr>
      <w:rFonts w:ascii="Calibri" w:hAnsi="Calibri" w:eastAsia="Calibri" w:cs="Calibri"/>
      <w:b/>
      <w:sz w:val="72"/>
      <w:szCs w:val="72"/>
      <w:lang w:eastAsia="ru-RU" w:bidi="ar-SA"/>
    </w:rPr>
  </w:style>
  <w:style w:type="character" w:customStyle="1" w:styleId="85">
    <w:name w:val="Текст выноски Знак1"/>
    <w:basedOn w:val="9"/>
    <w:qFormat/>
    <w:uiPriority w:val="0"/>
    <w:rPr>
      <w:rFonts w:ascii="Tahoma" w:hAnsi="Tahoma" w:eastAsia="Calibri" w:cs="Tahoma"/>
      <w:sz w:val="16"/>
      <w:szCs w:val="16"/>
      <w:lang w:bidi="ar-SA"/>
    </w:rPr>
  </w:style>
  <w:style w:type="character" w:customStyle="1" w:styleId="86">
    <w:name w:val="Текст примечания Знак1"/>
    <w:basedOn w:val="9"/>
    <w:qFormat/>
    <w:uiPriority w:val="0"/>
    <w:rPr>
      <w:rFonts w:ascii="Calibri" w:hAnsi="Calibri" w:eastAsia="Calibri" w:cs="Calibri"/>
      <w:sz w:val="20"/>
      <w:szCs w:val="20"/>
      <w:lang w:bidi="ar-SA"/>
    </w:rPr>
  </w:style>
  <w:style w:type="character" w:customStyle="1" w:styleId="87">
    <w:name w:val="Тема примечания Знак1"/>
    <w:basedOn w:val="86"/>
    <w:qFormat/>
    <w:uiPriority w:val="0"/>
    <w:rPr>
      <w:rFonts w:ascii="Calibri" w:hAnsi="Calibri" w:eastAsia="Calibri" w:cs="Calibri"/>
      <w:b/>
      <w:bCs/>
      <w:sz w:val="20"/>
      <w:szCs w:val="20"/>
      <w:lang w:bidi="ar-SA"/>
    </w:rPr>
  </w:style>
  <w:style w:type="character" w:customStyle="1" w:styleId="88">
    <w:name w:val="Internet link"/>
    <w:qFormat/>
    <w:uiPriority w:val="0"/>
    <w:rPr>
      <w:color w:val="0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DB91-1803-419A-A4DE-D101DB231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1640</Words>
  <Characters>9354</Characters>
  <Lines>77</Lines>
  <Paragraphs>21</Paragraphs>
  <TotalTime>40</TotalTime>
  <ScaleCrop>false</ScaleCrop>
  <LinksUpToDate>false</LinksUpToDate>
  <CharactersWithSpaces>10973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2023-05-31T14:29:00Z</dcterms:created>
  <dc:creator>sorogina.aa</dc:creator>
  <cp:lastModifiedBy>Maria Radion</cp:lastModifiedBy>
  <cp:lastPrinted>2023-05-04T11:44:00Z</cp:lastPrinted>
  <dcterms:modified xsi:type="dcterms:W3CDTF">2023-06-07T12:19:34Z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C3C8418FA2FD4FE2B26AE5B139F3BD0D</vt:lpwstr>
  </property>
</Properties>
</file>